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E31CB" w14:textId="2E4BE164" w:rsidR="00907BFE" w:rsidRDefault="003667C8" w:rsidP="00907BFE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62A922" wp14:editId="75DD3D9E">
                <wp:simplePos x="0" y="0"/>
                <wp:positionH relativeFrom="margin">
                  <wp:posOffset>-635</wp:posOffset>
                </wp:positionH>
                <wp:positionV relativeFrom="paragraph">
                  <wp:posOffset>-108585</wp:posOffset>
                </wp:positionV>
                <wp:extent cx="5654040" cy="841375"/>
                <wp:effectExtent l="0" t="0" r="22860" b="1587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AE029" w14:textId="1A104B9D" w:rsidR="00907BFE" w:rsidRPr="00B428F6" w:rsidRDefault="00F73584" w:rsidP="00907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INDUSTRIAL APPLICATIONS COURSE</w:t>
                            </w:r>
                          </w:p>
                          <w:p w14:paraId="75A6676C" w14:textId="4A082A6F" w:rsidR="00907BFE" w:rsidRDefault="00F73584" w:rsidP="00907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PROJECT EVALUATION FORM</w:t>
                            </w:r>
                          </w:p>
                          <w:p w14:paraId="0BDA94F8" w14:textId="0E43CAEE" w:rsidR="00907BFE" w:rsidRDefault="00907BFE" w:rsidP="00F735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F7358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TO BE COMPLETED BY THE AUTHORIZED COMPANY REPRESENTATIVE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B91B5F3" w14:textId="77777777" w:rsidR="00907BFE" w:rsidRDefault="00907BFE" w:rsidP="00907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FE0C88" w14:textId="77777777" w:rsidR="00907BFE" w:rsidRPr="00B428F6" w:rsidRDefault="00907BFE" w:rsidP="00907BF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2A92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.05pt;margin-top:-8.55pt;width:445.2pt;height:6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">
                <v:textbox>
                  <w:txbxContent>
                    <w:p w14:paraId="48EAE029" w14:textId="1A104B9D" w:rsidR="00907BFE" w:rsidRPr="00B428F6" w:rsidRDefault="00F73584" w:rsidP="00907B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INDUSTRIAL APPLICATIONS COURSE</w:t>
                      </w:r>
                    </w:p>
                    <w:p w14:paraId="75A6676C" w14:textId="4A082A6F" w:rsidR="00907BFE" w:rsidRDefault="00F73584" w:rsidP="00907B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PROJECT EVALUATION FORM</w:t>
                      </w:r>
                    </w:p>
                    <w:p w14:paraId="0BDA94F8" w14:textId="0E43CAEE" w:rsidR="00907BFE" w:rsidRDefault="00907BFE" w:rsidP="00F735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F7358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TO BE COMPLETED BY THE AUTHORIZED COMPANY REPRESENTATIVE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5B91B5F3" w14:textId="77777777" w:rsidR="00907BFE" w:rsidRDefault="00907BFE" w:rsidP="00907B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FFE0C88" w14:textId="77777777" w:rsidR="00907BFE" w:rsidRPr="00B428F6" w:rsidRDefault="00907BFE" w:rsidP="00907BFE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20B95E" w14:textId="59739186" w:rsidR="003667C8" w:rsidRDefault="003667C8" w:rsidP="00907BF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6B7EB6" w14:textId="33A4547B" w:rsidR="003667C8" w:rsidRPr="003667C8" w:rsidRDefault="003667C8" w:rsidP="00907BFE">
      <w:pPr>
        <w:jc w:val="center"/>
        <w:rPr>
          <w:rFonts w:ascii="Times New Roman" w:hAnsi="Times New Roman"/>
          <w:b/>
          <w:bCs/>
          <w:sz w:val="2"/>
          <w:szCs w:val="2"/>
        </w:rPr>
      </w:pPr>
    </w:p>
    <w:tbl>
      <w:tblPr>
        <w:tblStyle w:val="TabloKlavuzu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907BFE" w:rsidRPr="00535AB3" w14:paraId="36EFE28C" w14:textId="77777777" w:rsidTr="00907BFE">
        <w:trPr>
          <w:trHeight w:val="965"/>
        </w:trPr>
        <w:tc>
          <w:tcPr>
            <w:tcW w:w="8931" w:type="dxa"/>
          </w:tcPr>
          <w:p w14:paraId="37970036" w14:textId="48788392" w:rsidR="00907BFE" w:rsidRPr="00535AB3" w:rsidRDefault="00907BFE" w:rsidP="00F73584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F3">
              <w:rPr>
                <w:rFonts w:ascii="Times New Roman" w:hAnsi="Times New Roman"/>
                <w:b/>
                <w:bCs/>
                <w:sz w:val="24"/>
                <w:szCs w:val="24"/>
              </w:rPr>
              <w:t>PROJ</w:t>
            </w:r>
            <w:r w:rsidR="00F73584">
              <w:rPr>
                <w:rFonts w:ascii="Times New Roman" w:hAnsi="Times New Roman"/>
                <w:b/>
                <w:bCs/>
                <w:sz w:val="24"/>
                <w:szCs w:val="24"/>
              </w:rPr>
              <w:t>ECT TITLE</w:t>
            </w:r>
            <w:r w:rsidRPr="008362F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07BFE" w:rsidRPr="00535AB3" w14:paraId="5C125F37" w14:textId="77777777" w:rsidTr="00907BFE">
        <w:trPr>
          <w:trHeight w:val="965"/>
        </w:trPr>
        <w:tc>
          <w:tcPr>
            <w:tcW w:w="8931" w:type="dxa"/>
          </w:tcPr>
          <w:p w14:paraId="78444D67" w14:textId="4DFFA64D" w:rsidR="00907BFE" w:rsidRDefault="00F73584" w:rsidP="0052732A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STUDENT’S</w:t>
            </w:r>
          </w:p>
          <w:p w14:paraId="0F6FE910" w14:textId="4660818B" w:rsidR="00907BFE" w:rsidRDefault="00F73584" w:rsidP="0052732A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  <w:r w:rsidR="00907BF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2C0BCF09" w14:textId="206CEB88" w:rsidR="00907BFE" w:rsidRPr="008362F3" w:rsidRDefault="00F73584" w:rsidP="00F73584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SURNAME</w:t>
            </w:r>
            <w:r w:rsidR="00907B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907BFE" w14:paraId="1B28750F" w14:textId="77777777" w:rsidTr="00907BFE">
        <w:tc>
          <w:tcPr>
            <w:tcW w:w="8931" w:type="dxa"/>
          </w:tcPr>
          <w:p w14:paraId="4C9D0289" w14:textId="0F100CA3" w:rsidR="00907BFE" w:rsidRDefault="00F73584" w:rsidP="0052732A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AUTHORIZED COMPANY REPRESENTATIVE’S</w:t>
            </w:r>
          </w:p>
          <w:p w14:paraId="3E7717CA" w14:textId="545494F1" w:rsidR="00907BFE" w:rsidRDefault="00F73584" w:rsidP="0052732A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  <w:r w:rsidR="00907B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  <w:p w14:paraId="79D867F0" w14:textId="46161819" w:rsidR="00907BFE" w:rsidRDefault="00907BFE" w:rsidP="0052732A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F73584">
              <w:rPr>
                <w:rFonts w:ascii="Times New Roman" w:hAnsi="Times New Roman"/>
                <w:b/>
                <w:bCs/>
                <w:sz w:val="24"/>
                <w:szCs w:val="24"/>
              </w:rPr>
              <w:t>URNAME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7E184DEE" w14:textId="5D76A817" w:rsidR="00907BFE" w:rsidRDefault="00F73584" w:rsidP="0052732A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SIGNATURE</w:t>
            </w:r>
            <w:r w:rsidR="00907BF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0572AB76" w14:textId="77777777" w:rsidR="00907BFE" w:rsidRDefault="00907BFE" w:rsidP="0052732A">
            <w:pPr>
              <w:tabs>
                <w:tab w:val="left" w:pos="5772"/>
              </w:tabs>
            </w:pPr>
          </w:p>
        </w:tc>
      </w:tr>
    </w:tbl>
    <w:p w14:paraId="16B97AAC" w14:textId="7A9F8243" w:rsidR="00907BFE" w:rsidRDefault="00907BFE" w:rsidP="00907BFE">
      <w:pPr>
        <w:rPr>
          <w:rFonts w:ascii="Times New Roman" w:hAnsi="Times New Roman"/>
          <w:b/>
          <w:bCs/>
          <w:sz w:val="24"/>
          <w:szCs w:val="24"/>
        </w:rPr>
      </w:pPr>
    </w:p>
    <w:p w14:paraId="60C763C0" w14:textId="77777777" w:rsidR="00F73584" w:rsidRPr="00F73584" w:rsidRDefault="00F73584" w:rsidP="00F7358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3584">
        <w:rPr>
          <w:rFonts w:ascii="Times New Roman" w:hAnsi="Times New Roman"/>
          <w:b/>
          <w:bCs/>
          <w:sz w:val="24"/>
          <w:szCs w:val="24"/>
        </w:rPr>
        <w:t>PROJECT WORK PACKAGES AND SUCCESS CRITERIA</w:t>
      </w:r>
    </w:p>
    <w:p w14:paraId="5EC43BA0" w14:textId="5C4AA952" w:rsidR="00907BFE" w:rsidRDefault="00F73584" w:rsidP="00F7358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73584">
        <w:rPr>
          <w:rFonts w:ascii="Times New Roman" w:hAnsi="Times New Roman"/>
          <w:b/>
          <w:bCs/>
          <w:sz w:val="24"/>
          <w:szCs w:val="24"/>
        </w:rPr>
        <w:t xml:space="preserve">The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project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work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packages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and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success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criteria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will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be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filled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out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by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the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coordinator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It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is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necessary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to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fill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in the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relevant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weeks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for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evaluating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the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student's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success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. The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table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can be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adjusted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by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increasing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or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decreasing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the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work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packages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based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on the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project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84">
        <w:rPr>
          <w:rFonts w:ascii="Times New Roman" w:hAnsi="Times New Roman"/>
          <w:b/>
          <w:bCs/>
          <w:sz w:val="24"/>
          <w:szCs w:val="24"/>
        </w:rPr>
        <w:t>details</w:t>
      </w:r>
      <w:proofErr w:type="spellEnd"/>
      <w:r w:rsidRPr="00F73584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F73584">
        <w:rPr>
          <w:rFonts w:ascii="Times New Roman" w:hAnsi="Times New Roman"/>
          <w:b/>
          <w:bCs/>
          <w:i/>
          <w:sz w:val="24"/>
          <w:szCs w:val="24"/>
          <w:u w:val="single"/>
        </w:rPr>
        <w:t>Please</w:t>
      </w:r>
      <w:proofErr w:type="spellEnd"/>
      <w:r w:rsidRPr="00F7358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73584">
        <w:rPr>
          <w:rFonts w:ascii="Times New Roman" w:hAnsi="Times New Roman"/>
          <w:b/>
          <w:bCs/>
          <w:i/>
          <w:sz w:val="24"/>
          <w:szCs w:val="24"/>
          <w:u w:val="single"/>
        </w:rPr>
        <w:t>evaluate</w:t>
      </w:r>
      <w:proofErr w:type="spellEnd"/>
      <w:r w:rsidRPr="00F7358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on a </w:t>
      </w:r>
      <w:proofErr w:type="spellStart"/>
      <w:r w:rsidRPr="00F73584">
        <w:rPr>
          <w:rFonts w:ascii="Times New Roman" w:hAnsi="Times New Roman"/>
          <w:b/>
          <w:bCs/>
          <w:i/>
          <w:sz w:val="24"/>
          <w:szCs w:val="24"/>
          <w:u w:val="single"/>
        </w:rPr>
        <w:t>scale</w:t>
      </w:r>
      <w:proofErr w:type="spellEnd"/>
      <w:r w:rsidRPr="00F7358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of 50 </w:t>
      </w:r>
      <w:proofErr w:type="spellStart"/>
      <w:r w:rsidRPr="00F73584">
        <w:rPr>
          <w:rFonts w:ascii="Times New Roman" w:hAnsi="Times New Roman"/>
          <w:b/>
          <w:bCs/>
          <w:i/>
          <w:sz w:val="24"/>
          <w:szCs w:val="24"/>
          <w:u w:val="single"/>
        </w:rPr>
        <w:t>points</w:t>
      </w:r>
      <w:proofErr w:type="spellEnd"/>
      <w:r w:rsidRPr="00F73584">
        <w:rPr>
          <w:rFonts w:ascii="Times New Roman" w:hAnsi="Times New Roman"/>
          <w:b/>
          <w:bCs/>
          <w:i/>
          <w:sz w:val="24"/>
          <w:szCs w:val="24"/>
          <w:u w:val="single"/>
        </w:rPr>
        <w:t>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56"/>
        <w:gridCol w:w="856"/>
        <w:gridCol w:w="306"/>
        <w:gridCol w:w="306"/>
        <w:gridCol w:w="306"/>
        <w:gridCol w:w="306"/>
        <w:gridCol w:w="306"/>
        <w:gridCol w:w="306"/>
        <w:gridCol w:w="306"/>
        <w:gridCol w:w="306"/>
        <w:gridCol w:w="856"/>
        <w:gridCol w:w="693"/>
        <w:gridCol w:w="785"/>
        <w:gridCol w:w="2568"/>
      </w:tblGrid>
      <w:tr w:rsidR="00BA5C3F" w14:paraId="6A8EA28E" w14:textId="77777777" w:rsidTr="0052732A">
        <w:trPr>
          <w:jc w:val="center"/>
        </w:trPr>
        <w:tc>
          <w:tcPr>
            <w:tcW w:w="0" w:type="auto"/>
            <w:vMerge w:val="restart"/>
          </w:tcPr>
          <w:p w14:paraId="293050D4" w14:textId="2F4A6B04" w:rsidR="00907BFE" w:rsidRPr="0038360A" w:rsidRDefault="00F73584" w:rsidP="0052732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Package</w:t>
            </w:r>
            <w:proofErr w:type="spellEnd"/>
            <w:r w:rsidR="00907BFE"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907BFE"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3D99977A" w14:textId="40E99934" w:rsidR="00907BFE" w:rsidRPr="0038360A" w:rsidRDefault="00F73584" w:rsidP="0052732A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Package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Name</w:t>
            </w:r>
            <w:r w:rsidR="00907BFE"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8"/>
            <w:vMerge w:val="restart"/>
          </w:tcPr>
          <w:p w14:paraId="48550194" w14:textId="71B206CE" w:rsidR="00907BFE" w:rsidRPr="0038360A" w:rsidRDefault="00F73584" w:rsidP="0052732A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Duration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Weeks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</w:tcPr>
          <w:p w14:paraId="002A77F1" w14:textId="64811E0C" w:rsidR="00907BFE" w:rsidRPr="0038360A" w:rsidRDefault="00BA5C3F" w:rsidP="0052732A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Package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Success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Criteria</w:t>
            </w:r>
            <w:proofErr w:type="spellEnd"/>
          </w:p>
        </w:tc>
        <w:tc>
          <w:tcPr>
            <w:tcW w:w="1524" w:type="dxa"/>
            <w:gridSpan w:val="2"/>
          </w:tcPr>
          <w:p w14:paraId="7847FE9C" w14:textId="6ADDAA61" w:rsidR="00907BFE" w:rsidRPr="0038360A" w:rsidRDefault="00BA5C3F" w:rsidP="0052732A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Were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package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criteria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met?</w:t>
            </w:r>
            <w:r w:rsidR="00907BFE"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12" w:type="dxa"/>
          </w:tcPr>
          <w:p w14:paraId="7CFFB15D" w14:textId="0BFB39D0" w:rsidR="00907BFE" w:rsidRPr="0038360A" w:rsidRDefault="00BA5C3F" w:rsidP="0052732A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Please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comment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if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success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criteria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could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not be met.</w:t>
            </w:r>
          </w:p>
          <w:p w14:paraId="78442D66" w14:textId="3D60B181" w:rsidR="00907BFE" w:rsidRPr="0038360A" w:rsidRDefault="00907BFE" w:rsidP="00BA5C3F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="00BA5C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To be </w:t>
            </w:r>
            <w:proofErr w:type="spellStart"/>
            <w:r w:rsidR="00BA5C3F">
              <w:rPr>
                <w:rFonts w:ascii="Times New Roman" w:hAnsi="Times New Roman"/>
                <w:b/>
                <w:bCs/>
                <w:sz w:val="18"/>
                <w:szCs w:val="18"/>
              </w:rPr>
              <w:t>filled</w:t>
            </w:r>
            <w:proofErr w:type="spellEnd"/>
            <w:r w:rsidR="00BA5C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in </w:t>
            </w:r>
            <w:proofErr w:type="spellStart"/>
            <w:r w:rsidR="00BA5C3F">
              <w:rPr>
                <w:rFonts w:ascii="Times New Roman" w:hAnsi="Times New Roman"/>
                <w:b/>
                <w:bCs/>
                <w:sz w:val="18"/>
                <w:szCs w:val="18"/>
              </w:rPr>
              <w:t>by</w:t>
            </w:r>
            <w:proofErr w:type="spellEnd"/>
            <w:r w:rsidR="00BA5C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the </w:t>
            </w:r>
            <w:proofErr w:type="spellStart"/>
            <w:r w:rsidR="00BA5C3F">
              <w:rPr>
                <w:rFonts w:ascii="Times New Roman" w:hAnsi="Times New Roman"/>
                <w:b/>
                <w:bCs/>
                <w:sz w:val="18"/>
                <w:szCs w:val="18"/>
              </w:rPr>
              <w:t>Coordinator</w:t>
            </w:r>
            <w:proofErr w:type="spellEnd"/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BA5C3F" w14:paraId="6EE849DB" w14:textId="77777777" w:rsidTr="0052732A">
        <w:trPr>
          <w:jc w:val="center"/>
        </w:trPr>
        <w:tc>
          <w:tcPr>
            <w:tcW w:w="0" w:type="auto"/>
            <w:vMerge/>
          </w:tcPr>
          <w:p w14:paraId="7CFF0F34" w14:textId="77777777" w:rsidR="00907BFE" w:rsidRPr="0038360A" w:rsidRDefault="00907BFE" w:rsidP="0052732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FF73420" w14:textId="77777777" w:rsidR="00907BFE" w:rsidRPr="0038360A" w:rsidRDefault="00907BFE" w:rsidP="0052732A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</w:tcPr>
          <w:p w14:paraId="2997A1BE" w14:textId="77777777" w:rsidR="00907BFE" w:rsidRPr="0038360A" w:rsidRDefault="00907BFE" w:rsidP="0052732A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924C200" w14:textId="77777777" w:rsidR="00907BFE" w:rsidRPr="0038360A" w:rsidRDefault="00907BFE" w:rsidP="0052732A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14:paraId="52335AE2" w14:textId="6F7C5CEE" w:rsidR="00907BFE" w:rsidRPr="0038360A" w:rsidRDefault="00BA5C3F" w:rsidP="0052732A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17" w:type="dxa"/>
          </w:tcPr>
          <w:p w14:paraId="173264A0" w14:textId="65DEBD67" w:rsidR="00907BFE" w:rsidRPr="0038360A" w:rsidRDefault="00BA5C3F" w:rsidP="0052732A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712" w:type="dxa"/>
          </w:tcPr>
          <w:p w14:paraId="034AFD69" w14:textId="77777777" w:rsidR="00907BFE" w:rsidRPr="0038360A" w:rsidRDefault="00907BFE" w:rsidP="0052732A">
            <w:pPr>
              <w:tabs>
                <w:tab w:val="left" w:pos="12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A5C3F" w14:paraId="25F31CF9" w14:textId="77777777" w:rsidTr="0052732A">
        <w:trPr>
          <w:jc w:val="center"/>
        </w:trPr>
        <w:tc>
          <w:tcPr>
            <w:tcW w:w="0" w:type="auto"/>
            <w:vMerge/>
          </w:tcPr>
          <w:p w14:paraId="606656E9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1211F41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EB8EF0E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7B7E240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46F75F7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30D277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6AB117C3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26E991D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698DDF6B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02C0E9A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3DD1A1E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14:paraId="2E3E32FB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</w:tcPr>
          <w:p w14:paraId="233699E8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</w:tcPr>
          <w:p w14:paraId="00BB2124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A5C3F" w14:paraId="085D8EF7" w14:textId="77777777" w:rsidTr="0052732A">
        <w:trPr>
          <w:jc w:val="center"/>
        </w:trPr>
        <w:tc>
          <w:tcPr>
            <w:tcW w:w="0" w:type="auto"/>
          </w:tcPr>
          <w:p w14:paraId="7AAB4D74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18C74E0C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109D7A2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6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61A2414F" w14:textId="77777777" w:rsidR="00907BFE" w:rsidRPr="0038360A" w:rsidRDefault="00907BFE" w:rsidP="0052732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B05D46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0F71DA6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3392D43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38A59E0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DA6CE01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339B7E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8520EC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14:paraId="7F0F03D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</w:tcPr>
          <w:p w14:paraId="7E1478C5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</w:tcPr>
          <w:p w14:paraId="726A1A05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B7526C7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A5C3F" w14:paraId="75497EE0" w14:textId="77777777" w:rsidTr="003667C8">
        <w:trPr>
          <w:cantSplit/>
          <w:jc w:val="center"/>
        </w:trPr>
        <w:tc>
          <w:tcPr>
            <w:tcW w:w="0" w:type="auto"/>
          </w:tcPr>
          <w:p w14:paraId="08425826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743C690B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C96B086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BFEE350" w14:textId="77777777" w:rsidR="00907BFE" w:rsidRPr="0038360A" w:rsidRDefault="00907BFE" w:rsidP="0052732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C635DB7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B0EED4D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6B2892C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A4553E5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0B05C26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8CBDD1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FEEB466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14:paraId="538B6CA1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</w:tcPr>
          <w:p w14:paraId="26D34E32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</w:tcPr>
          <w:p w14:paraId="136B8CF6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00B8712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A5C3F" w14:paraId="5C86A8AB" w14:textId="77777777" w:rsidTr="0052732A">
        <w:trPr>
          <w:jc w:val="center"/>
        </w:trPr>
        <w:tc>
          <w:tcPr>
            <w:tcW w:w="0" w:type="auto"/>
          </w:tcPr>
          <w:p w14:paraId="1F954034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0" w:type="auto"/>
          </w:tcPr>
          <w:p w14:paraId="3BCCC2DD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95C6610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C43C1F" w14:textId="77777777" w:rsidR="00907BFE" w:rsidRPr="0038360A" w:rsidRDefault="00907BFE" w:rsidP="0052732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B432F9B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B860595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F90E86A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53108B2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5275481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0E1A96A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C2D0519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14:paraId="262975C3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</w:tcPr>
          <w:p w14:paraId="1F977FFA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</w:tcPr>
          <w:p w14:paraId="12154DE6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65A2D3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A5C3F" w14:paraId="4E916A3E" w14:textId="77777777" w:rsidTr="0052732A">
        <w:trPr>
          <w:jc w:val="center"/>
        </w:trPr>
        <w:tc>
          <w:tcPr>
            <w:tcW w:w="0" w:type="auto"/>
          </w:tcPr>
          <w:p w14:paraId="35019FB5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14:paraId="1A58B8B3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8B26B9D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FD755E7" w14:textId="77777777" w:rsidR="00907BFE" w:rsidRPr="0038360A" w:rsidRDefault="00907BFE" w:rsidP="0052732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3076007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CFBAF9B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E8C9696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279EB0E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A3B6DF3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4F5D27A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5986BE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14:paraId="037192F5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</w:tcPr>
          <w:p w14:paraId="371F8065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</w:tcPr>
          <w:p w14:paraId="4E8D6FCB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3069511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A5C3F" w14:paraId="71435C50" w14:textId="77777777" w:rsidTr="0052732A">
        <w:trPr>
          <w:jc w:val="center"/>
        </w:trPr>
        <w:tc>
          <w:tcPr>
            <w:tcW w:w="0" w:type="auto"/>
          </w:tcPr>
          <w:p w14:paraId="3BA5A7C9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14:paraId="5D22AD00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653B0D2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3B31745" w14:textId="77777777" w:rsidR="00907BFE" w:rsidRPr="0038360A" w:rsidRDefault="00907BFE" w:rsidP="0052732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9087A3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BB03C53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3071A43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2875B94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DD0EB13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2D6F51E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B86801A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14:paraId="31ED3731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</w:tcPr>
          <w:p w14:paraId="746B3328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</w:tcPr>
          <w:p w14:paraId="4F9675FF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A39AA33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A5C3F" w14:paraId="02791FB8" w14:textId="77777777" w:rsidTr="0052732A">
        <w:trPr>
          <w:jc w:val="center"/>
        </w:trPr>
        <w:tc>
          <w:tcPr>
            <w:tcW w:w="0" w:type="auto"/>
          </w:tcPr>
          <w:p w14:paraId="40395795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14:paraId="72E1C5F8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A74A8F0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881E41E" w14:textId="77777777" w:rsidR="00907BFE" w:rsidRPr="0038360A" w:rsidRDefault="00907BFE" w:rsidP="0052732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A192013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0F0562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F274EB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204D106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DD3B2A3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D7900CA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6201CAC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14:paraId="78F8E3C6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</w:tcPr>
          <w:p w14:paraId="7F471557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</w:tcPr>
          <w:p w14:paraId="650AB8E4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76400A1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A5C3F" w14:paraId="6A9EF816" w14:textId="77777777" w:rsidTr="0052732A">
        <w:trPr>
          <w:jc w:val="center"/>
        </w:trPr>
        <w:tc>
          <w:tcPr>
            <w:tcW w:w="0" w:type="auto"/>
          </w:tcPr>
          <w:p w14:paraId="7BC299A7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0" w:type="auto"/>
          </w:tcPr>
          <w:p w14:paraId="738D8444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7182B80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5499EA6" w14:textId="77777777" w:rsidR="00907BFE" w:rsidRPr="0038360A" w:rsidRDefault="00907BFE" w:rsidP="0052732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4581547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2352FD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D7A20C7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14856EC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F3B8A68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A397620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97561E6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14:paraId="173977D8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</w:tcPr>
          <w:p w14:paraId="12B7514B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</w:tcPr>
          <w:p w14:paraId="1DB66A16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A109E89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A5C3F" w14:paraId="32E05DE0" w14:textId="77777777" w:rsidTr="0052732A">
        <w:trPr>
          <w:jc w:val="center"/>
        </w:trPr>
        <w:tc>
          <w:tcPr>
            <w:tcW w:w="0" w:type="auto"/>
          </w:tcPr>
          <w:p w14:paraId="6FA049D1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0" w:type="auto"/>
          </w:tcPr>
          <w:p w14:paraId="733CD15B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F3888C4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6E3B905" w14:textId="77777777" w:rsidR="00907BFE" w:rsidRPr="0038360A" w:rsidRDefault="00907BFE" w:rsidP="0052732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93DCB5B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2AF5A65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C2BA398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12FBBF7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F4A999F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BF426A8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07BBB5C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14:paraId="15CF7CB9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</w:tcPr>
          <w:p w14:paraId="53F07B31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</w:tcPr>
          <w:p w14:paraId="4BB2EEEA" w14:textId="77777777" w:rsidR="00907BFE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A845C94" w14:textId="77777777" w:rsidR="00907BFE" w:rsidRPr="0038360A" w:rsidRDefault="00907BFE" w:rsidP="0052732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647E387C" w14:textId="71C2B827" w:rsidR="00907BFE" w:rsidRDefault="00907BFE" w:rsidP="00907B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07BFE" w:rsidSect="003667C8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273B5" w14:textId="77777777" w:rsidR="00F540BF" w:rsidRDefault="00F540BF">
      <w:pPr>
        <w:spacing w:after="0" w:line="240" w:lineRule="auto"/>
      </w:pPr>
      <w:r>
        <w:separator/>
      </w:r>
    </w:p>
  </w:endnote>
  <w:endnote w:type="continuationSeparator" w:id="0">
    <w:p w14:paraId="1C4C8459" w14:textId="77777777" w:rsidR="00F540BF" w:rsidRDefault="00F5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075856"/>
      <w:docPartObj>
        <w:docPartGallery w:val="Page Numbers (Bottom of Page)"/>
        <w:docPartUnique/>
      </w:docPartObj>
    </w:sdtPr>
    <w:sdtEndPr/>
    <w:sdtContent>
      <w:p w14:paraId="27B47576" w14:textId="4A7C2F12" w:rsidR="0038360A" w:rsidRDefault="00A622D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58D">
          <w:rPr>
            <w:noProof/>
          </w:rPr>
          <w:t>1</w:t>
        </w:r>
        <w:r>
          <w:fldChar w:fldCharType="end"/>
        </w:r>
      </w:p>
    </w:sdtContent>
  </w:sdt>
  <w:p w14:paraId="510B0450" w14:textId="62BF86C7" w:rsidR="0038360A" w:rsidRDefault="003667C8" w:rsidP="003667C8">
    <w:pPr>
      <w:pStyle w:val="AltBilgi"/>
      <w:ind w:left="142"/>
    </w:pPr>
    <w:r w:rsidRPr="00B12B40">
      <w:t>Form No:</w:t>
    </w:r>
    <w:r w:rsidR="00BA5C3F">
      <w:t xml:space="preserve"> </w:t>
    </w:r>
    <w:r w:rsidRPr="00B12B40">
      <w:t>FR-0</w:t>
    </w:r>
    <w:r>
      <w:t>704</w:t>
    </w:r>
    <w:r w:rsidRPr="00B12B40">
      <w:t xml:space="preserve"> </w:t>
    </w:r>
    <w:proofErr w:type="spellStart"/>
    <w:r w:rsidR="00BA5C3F">
      <w:t>Date</w:t>
    </w:r>
    <w:proofErr w:type="spellEnd"/>
    <w:r w:rsidR="00BA5C3F">
      <w:t xml:space="preserve"> </w:t>
    </w:r>
    <w:proofErr w:type="spellStart"/>
    <w:r w:rsidR="00BA5C3F">
      <w:t>Released</w:t>
    </w:r>
    <w:proofErr w:type="spellEnd"/>
    <w:r w:rsidRPr="00B12B40">
      <w:t>:</w:t>
    </w:r>
    <w:r w:rsidR="00BA5C3F">
      <w:t xml:space="preserve"> </w:t>
    </w:r>
    <w:r>
      <w:t>29</w:t>
    </w:r>
    <w:r w:rsidR="00BA5C3F">
      <w:t xml:space="preserve"> May 2023 </w:t>
    </w:r>
    <w:proofErr w:type="spellStart"/>
    <w:r w:rsidR="00BA5C3F">
      <w:t>Rev</w:t>
    </w:r>
    <w:proofErr w:type="spellEnd"/>
    <w:r w:rsidR="00BA5C3F">
      <w:t xml:space="preserve"> No</w:t>
    </w:r>
    <w:r w:rsidRPr="00B12B40">
      <w:t>:</w:t>
    </w:r>
    <w:r w:rsidR="00BA5C3F">
      <w:t xml:space="preserve"> </w:t>
    </w:r>
    <w:r w:rsidRPr="00B12B40">
      <w:t xml:space="preserve">0 </w:t>
    </w:r>
    <w:proofErr w:type="spellStart"/>
    <w:r w:rsidR="00BA5C3F">
      <w:t>Date</w:t>
    </w:r>
    <w:proofErr w:type="spellEnd"/>
    <w:r w:rsidR="00BA5C3F">
      <w:t xml:space="preserve"> </w:t>
    </w:r>
    <w:proofErr w:type="spellStart"/>
    <w:r w:rsidR="00BA5C3F">
      <w:t>Revised</w:t>
    </w:r>
    <w:proofErr w:type="spellEnd"/>
    <w:r w:rsidRPr="00B12B40">
      <w:t>:</w:t>
    </w:r>
    <w:r w:rsidR="00BA5C3F">
      <w:t xml:space="preserve"> </w:t>
    </w:r>
    <w:r w:rsidRPr="00B12B40"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43CF0" w14:textId="77777777" w:rsidR="00F540BF" w:rsidRDefault="00F540BF">
      <w:pPr>
        <w:spacing w:after="0" w:line="240" w:lineRule="auto"/>
      </w:pPr>
      <w:r>
        <w:separator/>
      </w:r>
    </w:p>
  </w:footnote>
  <w:footnote w:type="continuationSeparator" w:id="0">
    <w:p w14:paraId="3F5D7214" w14:textId="77777777" w:rsidR="00F540BF" w:rsidRDefault="00F5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05618" w14:textId="3DDAD8DB" w:rsidR="003667C8" w:rsidRDefault="0031458D">
    <w:pPr>
      <w:pStyle w:val="stBilgi"/>
    </w:pPr>
    <w:r>
      <w:rPr>
        <w:noProof/>
        <w:lang w:val="en-GB" w:eastAsia="en-GB"/>
        <w14:ligatures w14:val="standardContextual"/>
      </w:rPr>
      <w:drawing>
        <wp:inline distT="0" distB="0" distL="0" distR="0" wp14:anchorId="0FBE2C2B" wp14:editId="0DB12299">
          <wp:extent cx="986873" cy="632460"/>
          <wp:effectExtent l="0" t="0" r="381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6927" cy="63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67C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3478FA" wp14:editId="755A4698">
              <wp:simplePos x="0" y="0"/>
              <wp:positionH relativeFrom="margin">
                <wp:align>center</wp:align>
              </wp:positionH>
              <wp:positionV relativeFrom="paragraph">
                <wp:posOffset>121920</wp:posOffset>
              </wp:positionV>
              <wp:extent cx="3674110" cy="69342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11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2F645" w14:textId="4E816DE0" w:rsidR="003667C8" w:rsidRDefault="00F73584" w:rsidP="003667C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REPUBLIC OF TÜRKİYE</w:t>
                          </w:r>
                        </w:p>
                        <w:p w14:paraId="56611C1D" w14:textId="411A1157" w:rsidR="00F73584" w:rsidRDefault="00F73584" w:rsidP="003667C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GEBZE TECHNICAL UNIVERSITY</w:t>
                          </w:r>
                        </w:p>
                        <w:p w14:paraId="2018092E" w14:textId="43E632FB" w:rsidR="00F73584" w:rsidRDefault="00F73584" w:rsidP="003667C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FACULTY OF ENGINEERING</w:t>
                          </w:r>
                        </w:p>
                        <w:p w14:paraId="7FCE9126" w14:textId="77777777" w:rsidR="003667C8" w:rsidRDefault="003667C8" w:rsidP="003667C8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2A36813" w14:textId="77777777" w:rsidR="003667C8" w:rsidRDefault="003667C8" w:rsidP="003667C8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1DC71C0" w14:textId="77777777" w:rsidR="003667C8" w:rsidRPr="00B428F6" w:rsidRDefault="003667C8" w:rsidP="003667C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478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9.6pt;width:289.3pt;height:54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J4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fPZvMgyMFGwzcrzIo/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" stroked="f">
              <v:textbox>
                <w:txbxContent>
                  <w:p w14:paraId="4DA2F645" w14:textId="4E816DE0" w:rsidR="003667C8" w:rsidRDefault="00F73584" w:rsidP="003667C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REPUBLIC OF TÜRKİYE</w:t>
                    </w:r>
                  </w:p>
                  <w:p w14:paraId="56611C1D" w14:textId="411A1157" w:rsidR="00F73584" w:rsidRDefault="00F73584" w:rsidP="003667C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GEBZE TECHNICAL UNIVERSITY</w:t>
                    </w:r>
                  </w:p>
                  <w:p w14:paraId="2018092E" w14:textId="43E632FB" w:rsidR="00F73584" w:rsidRDefault="00F73584" w:rsidP="003667C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FACULTY OF ENGINEERING</w:t>
                    </w:r>
                  </w:p>
                  <w:p w14:paraId="7FCE9126" w14:textId="77777777" w:rsidR="003667C8" w:rsidRDefault="003667C8" w:rsidP="003667C8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14:paraId="32A36813" w14:textId="77777777" w:rsidR="003667C8" w:rsidRDefault="003667C8" w:rsidP="003667C8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14:paraId="41DC71C0" w14:textId="77777777" w:rsidR="003667C8" w:rsidRPr="00B428F6" w:rsidRDefault="003667C8" w:rsidP="003667C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FE"/>
    <w:rsid w:val="000B1903"/>
    <w:rsid w:val="0024634C"/>
    <w:rsid w:val="0031458D"/>
    <w:rsid w:val="003667C8"/>
    <w:rsid w:val="0038505C"/>
    <w:rsid w:val="003C6F03"/>
    <w:rsid w:val="005E1ACE"/>
    <w:rsid w:val="006D4EFB"/>
    <w:rsid w:val="00742753"/>
    <w:rsid w:val="00793D81"/>
    <w:rsid w:val="00907BFE"/>
    <w:rsid w:val="00A17C71"/>
    <w:rsid w:val="00A43312"/>
    <w:rsid w:val="00A622DB"/>
    <w:rsid w:val="00AC7F6A"/>
    <w:rsid w:val="00BA5C3F"/>
    <w:rsid w:val="00CE7B08"/>
    <w:rsid w:val="00E14BB8"/>
    <w:rsid w:val="00F53C17"/>
    <w:rsid w:val="00F540BF"/>
    <w:rsid w:val="00F57152"/>
    <w:rsid w:val="00F7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E33AB"/>
  <w15:chartTrackingRefBased/>
  <w15:docId w15:val="{71B8E22B-8401-4380-A390-007FF0BB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BF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907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7BFE"/>
    <w:rPr>
      <w:rFonts w:ascii="Calibri" w:eastAsia="Calibri" w:hAnsi="Calibri" w:cs="Times New Roman"/>
      <w:kern w:val="0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36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67C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TAMSÜ SELLİ</dc:creator>
  <cp:keywords/>
  <dc:description/>
  <cp:lastModifiedBy>Pelin DOĞAN</cp:lastModifiedBy>
  <cp:revision>8</cp:revision>
  <dcterms:created xsi:type="dcterms:W3CDTF">2023-05-29T13:19:00Z</dcterms:created>
  <dcterms:modified xsi:type="dcterms:W3CDTF">2023-06-08T10:46:00Z</dcterms:modified>
</cp:coreProperties>
</file>